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50" w:rsidRPr="0037725B" w:rsidRDefault="007D4C50" w:rsidP="007D4C5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EF1802">
        <w:rPr>
          <w:b/>
          <w:szCs w:val="28"/>
        </w:rPr>
        <w:t>ИЛЬИЧЕВСКОГО</w:t>
      </w:r>
      <w:r w:rsidRPr="0037725B">
        <w:rPr>
          <w:b/>
          <w:szCs w:val="28"/>
        </w:rPr>
        <w:t xml:space="preserve"> СЕЛЬСКОГО ПОСЕЛЕНИЯ</w:t>
      </w:r>
    </w:p>
    <w:p w:rsidR="007D4C50" w:rsidRPr="0037725B" w:rsidRDefault="007D4C50" w:rsidP="007D4C50">
      <w:pPr>
        <w:pStyle w:val="a5"/>
        <w:jc w:val="center"/>
        <w:rPr>
          <w:b/>
          <w:szCs w:val="28"/>
        </w:rPr>
      </w:pPr>
      <w:r w:rsidRPr="0037725B">
        <w:rPr>
          <w:b/>
          <w:szCs w:val="28"/>
        </w:rPr>
        <w:t xml:space="preserve"> МОСКАЛЕНСКОГО МУНИЦИПАЛЬНОГО РАЙОНА </w:t>
      </w:r>
    </w:p>
    <w:p w:rsidR="007D4C50" w:rsidRPr="0037725B" w:rsidRDefault="007D4C50" w:rsidP="007D4C50">
      <w:pPr>
        <w:pStyle w:val="a5"/>
        <w:jc w:val="center"/>
        <w:rPr>
          <w:b/>
          <w:szCs w:val="28"/>
        </w:rPr>
      </w:pPr>
      <w:r w:rsidRPr="0037725B">
        <w:rPr>
          <w:b/>
          <w:szCs w:val="28"/>
        </w:rPr>
        <w:t>ОМСКОЙ ОБЛАСТИ</w:t>
      </w:r>
    </w:p>
    <w:p w:rsidR="007D4C50" w:rsidRPr="0037725B" w:rsidRDefault="007D4C50" w:rsidP="007D4C50">
      <w:pPr>
        <w:pStyle w:val="a5"/>
        <w:jc w:val="center"/>
        <w:rPr>
          <w:szCs w:val="28"/>
        </w:rPr>
      </w:pPr>
    </w:p>
    <w:p w:rsidR="007D4C50" w:rsidRPr="0037725B" w:rsidRDefault="007D4C50" w:rsidP="007D4C5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D4C50" w:rsidRDefault="007D4C50" w:rsidP="007D4C50">
      <w:pPr>
        <w:pStyle w:val="a5"/>
        <w:jc w:val="center"/>
        <w:rPr>
          <w:b/>
          <w:szCs w:val="28"/>
        </w:rPr>
      </w:pPr>
    </w:p>
    <w:p w:rsidR="007D4C50" w:rsidRPr="00B01DB8" w:rsidRDefault="007D4C50" w:rsidP="007D4C50">
      <w:pPr>
        <w:pStyle w:val="a5"/>
        <w:jc w:val="center"/>
        <w:rPr>
          <w:b/>
          <w:color w:val="FF0000"/>
          <w:szCs w:val="28"/>
        </w:rPr>
      </w:pPr>
    </w:p>
    <w:p w:rsidR="007D4C50" w:rsidRPr="00696256" w:rsidRDefault="007D4C50" w:rsidP="00EF1802">
      <w:pPr>
        <w:pStyle w:val="a5"/>
        <w:jc w:val="center"/>
        <w:rPr>
          <w:szCs w:val="28"/>
        </w:rPr>
      </w:pPr>
      <w:r w:rsidRPr="00696256">
        <w:rPr>
          <w:szCs w:val="28"/>
        </w:rPr>
        <w:softHyphen/>
      </w:r>
      <w:r w:rsidRPr="00696256">
        <w:rPr>
          <w:szCs w:val="28"/>
        </w:rPr>
        <w:softHyphen/>
      </w:r>
      <w:r w:rsidRPr="00696256">
        <w:rPr>
          <w:szCs w:val="28"/>
        </w:rPr>
        <w:softHyphen/>
      </w:r>
      <w:r w:rsidR="00EF1802">
        <w:rPr>
          <w:szCs w:val="28"/>
        </w:rPr>
        <w:t>08</w:t>
      </w:r>
      <w:r w:rsidRPr="00696256">
        <w:rPr>
          <w:szCs w:val="28"/>
        </w:rPr>
        <w:t>.</w:t>
      </w:r>
      <w:r>
        <w:rPr>
          <w:szCs w:val="28"/>
        </w:rPr>
        <w:t xml:space="preserve">06.2022  </w:t>
      </w:r>
      <w:r w:rsidRPr="00696256">
        <w:rPr>
          <w:szCs w:val="28"/>
        </w:rPr>
        <w:tab/>
      </w:r>
      <w:r w:rsidRPr="00696256">
        <w:rPr>
          <w:szCs w:val="28"/>
        </w:rPr>
        <w:tab/>
      </w:r>
      <w:r w:rsidRPr="00696256">
        <w:rPr>
          <w:szCs w:val="28"/>
        </w:rPr>
        <w:tab/>
        <w:t xml:space="preserve">                                  </w:t>
      </w:r>
      <w:r w:rsidRPr="00696256">
        <w:rPr>
          <w:szCs w:val="28"/>
        </w:rPr>
        <w:tab/>
        <w:t xml:space="preserve">             </w:t>
      </w:r>
      <w:r>
        <w:rPr>
          <w:szCs w:val="28"/>
        </w:rPr>
        <w:t xml:space="preserve">         </w:t>
      </w:r>
      <w:r w:rsidRPr="00696256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696256">
        <w:rPr>
          <w:szCs w:val="28"/>
        </w:rPr>
        <w:t xml:space="preserve">№ </w:t>
      </w:r>
      <w:r w:rsidR="00EF1802">
        <w:rPr>
          <w:szCs w:val="28"/>
        </w:rPr>
        <w:t>10/1</w:t>
      </w:r>
    </w:p>
    <w:p w:rsidR="00E7464C" w:rsidRPr="00E7464C" w:rsidRDefault="00E7464C" w:rsidP="00E7464C"/>
    <w:p w:rsidR="00E7464C" w:rsidRPr="007D4C50" w:rsidRDefault="00E7464C" w:rsidP="00EF1802">
      <w:pPr>
        <w:widowControl w:val="0"/>
        <w:tabs>
          <w:tab w:val="left" w:pos="720"/>
        </w:tabs>
        <w:suppressAutoHyphens/>
        <w:ind w:right="140"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Об утверждении Положения о порядке осуществления государственных полномочий по первичному воинскому учёту в Администрации </w:t>
      </w:r>
      <w:r w:rsidR="00EF1802">
        <w:rPr>
          <w:rFonts w:eastAsia="Lucida Sans Unicode" w:cs="Tahoma"/>
          <w:color w:val="000000"/>
          <w:sz w:val="28"/>
          <w:szCs w:val="28"/>
          <w:lang w:eastAsia="en-US" w:bidi="en-US"/>
        </w:rPr>
        <w:t>Ильичевского</w:t>
      </w: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 Москаленского муниципального района омской области</w:t>
      </w:r>
    </w:p>
    <w:p w:rsidR="00E7464C" w:rsidRPr="007D4C50" w:rsidRDefault="00E7464C" w:rsidP="00E7464C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F1802" w:rsidRDefault="00E7464C" w:rsidP="007D4C50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В соответствии с Конституцией Российской Федерации, Федеральными законами </w:t>
      </w:r>
      <w:bookmarkStart w:id="0" w:name="_Hlk99100524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>от 31.05.1996 № 61-ФЗ «Об обороне», от 26.02.1997 № 31-ФЗ «О мобилизационной подготовке и мобилизации в Российской Федерации»</w:t>
      </w:r>
      <w:bookmarkEnd w:id="0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, от 28.03.1998 года № 53-ФЗ «О воинской обязанности и военной службе», </w:t>
      </w:r>
      <w:bookmarkStart w:id="1" w:name="_Hlk99100461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>от 06.10.2003 года № 131-ФЗ «Об общих принципах организации местного самоуправления в Российской Федерации»</w:t>
      </w:r>
      <w:bookmarkEnd w:id="1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>, постановлением Правительства Российской Федерации от 27.11.2006 № 719 «Об утверждении Положения о воинском учете</w:t>
      </w:r>
      <w:proofErr w:type="gramEnd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», Устава </w:t>
      </w:r>
      <w:r w:rsidR="00EF1802">
        <w:rPr>
          <w:rFonts w:eastAsia="Lucida Sans Unicode" w:cs="Tahoma"/>
          <w:color w:val="000000"/>
          <w:sz w:val="28"/>
          <w:szCs w:val="28"/>
          <w:lang w:eastAsia="en-US" w:bidi="en-US"/>
        </w:rPr>
        <w:t>Ильичевского</w:t>
      </w: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 поселения</w:t>
      </w:r>
      <w:r w:rsidR="00EF180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</w:p>
    <w:p w:rsidR="00E7464C" w:rsidRPr="00EF1802" w:rsidRDefault="00E7464C" w:rsidP="007D4C50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7D4C50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</w:t>
      </w:r>
      <w:proofErr w:type="gramEnd"/>
      <w:r w:rsidRPr="007D4C50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О С Т А Н О В Л Я Ю:</w:t>
      </w:r>
    </w:p>
    <w:p w:rsidR="00E7464C" w:rsidRPr="007D4C50" w:rsidRDefault="00E7464C" w:rsidP="00E7464C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7464C" w:rsidRPr="007D4C50" w:rsidRDefault="00E7464C" w:rsidP="00E7464C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1. Утвердить </w:t>
      </w:r>
      <w:bookmarkStart w:id="2" w:name="_Hlk99100603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Положение о порядке осуществления государственных полномочий по первичному воинскому учёту </w:t>
      </w:r>
      <w:proofErr w:type="gramStart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>в</w:t>
      </w:r>
      <w:proofErr w:type="gramEnd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="00EF1802">
        <w:rPr>
          <w:rFonts w:eastAsia="Lucida Sans Unicode" w:cs="Tahoma"/>
          <w:color w:val="000000"/>
          <w:sz w:val="28"/>
          <w:szCs w:val="28"/>
          <w:lang w:eastAsia="en-US" w:bidi="en-US"/>
        </w:rPr>
        <w:t>Ильичевском</w:t>
      </w:r>
      <w:proofErr w:type="gramEnd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сельском   поселении</w:t>
      </w:r>
      <w:bookmarkEnd w:id="2"/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>» (Приложение № 1).</w:t>
      </w:r>
    </w:p>
    <w:p w:rsidR="00E7464C" w:rsidRPr="007D4C50" w:rsidRDefault="00E7464C" w:rsidP="00442BB1">
      <w:pPr>
        <w:widowControl w:val="0"/>
        <w:tabs>
          <w:tab w:val="left" w:pos="-142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2. Утвердить должностную инструкцию военно-учётного работника администрации </w:t>
      </w:r>
      <w:r w:rsidR="00EF1802">
        <w:rPr>
          <w:rFonts w:eastAsia="Lucida Sans Unicode" w:cs="Tahoma"/>
          <w:color w:val="000000"/>
          <w:sz w:val="28"/>
          <w:szCs w:val="28"/>
          <w:lang w:eastAsia="en-US" w:bidi="en-US"/>
        </w:rPr>
        <w:t>Ильичевского</w:t>
      </w:r>
      <w:r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 поселения, осуществляющего первичный воинский учет (Приложение № 2).</w:t>
      </w:r>
    </w:p>
    <w:p w:rsidR="007D4C50" w:rsidRDefault="007D4C50" w:rsidP="00442BB1">
      <w:pPr>
        <w:spacing w:line="227" w:lineRule="exact"/>
        <w:jc w:val="both"/>
        <w:rPr>
          <w:rFonts w:eastAsia="Lucida Sans Unicode"/>
          <w:color w:val="000000"/>
          <w:spacing w:val="-2"/>
          <w:w w:val="101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</w:t>
      </w:r>
      <w:r w:rsidR="00E7464C" w:rsidRPr="007D4C5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3. Расходы на осуществление государственных полномочий по первичному воинскому учету производить за счет </w:t>
      </w:r>
      <w:r w:rsidR="00E7464C" w:rsidRPr="007D4C50">
        <w:rPr>
          <w:rFonts w:eastAsia="Lucida Sans Unicode"/>
          <w:color w:val="000000"/>
          <w:sz w:val="28"/>
          <w:szCs w:val="28"/>
          <w:lang w:eastAsia="en-US" w:bidi="en-US"/>
        </w:rPr>
        <w:t xml:space="preserve">субвенции из федерального бюджета </w:t>
      </w:r>
      <w:r w:rsidR="00E7464C" w:rsidRPr="007D4C50">
        <w:rPr>
          <w:rFonts w:eastAsia="Lucida Sans Unicode"/>
          <w:color w:val="000000"/>
          <w:spacing w:val="-2"/>
          <w:w w:val="101"/>
          <w:sz w:val="28"/>
          <w:szCs w:val="28"/>
          <w:lang w:eastAsia="en-US" w:bidi="en-US"/>
        </w:rPr>
        <w:t>на осуществление полномочий по первичному воинскому учету на территориях, где отсутствуют военные комиссариаты.</w:t>
      </w:r>
    </w:p>
    <w:p w:rsidR="007D4C50" w:rsidRPr="007D4C50" w:rsidRDefault="007D4C50" w:rsidP="00442BB1">
      <w:pPr>
        <w:spacing w:line="227" w:lineRule="exact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pacing w:val="-2"/>
          <w:w w:val="101"/>
          <w:sz w:val="28"/>
          <w:szCs w:val="28"/>
          <w:lang w:eastAsia="en-US" w:bidi="en-US"/>
        </w:rPr>
        <w:t xml:space="preserve">       </w:t>
      </w:r>
      <w:r>
        <w:rPr>
          <w:caps/>
          <w:sz w:val="28"/>
          <w:szCs w:val="28"/>
        </w:rPr>
        <w:t xml:space="preserve">   4.  </w:t>
      </w: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7D4C50" w:rsidRPr="00405F6C" w:rsidRDefault="007D4C50" w:rsidP="007D4C50">
      <w:pPr>
        <w:tabs>
          <w:tab w:val="left" w:pos="750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405F6C">
        <w:rPr>
          <w:sz w:val="28"/>
          <w:szCs w:val="28"/>
        </w:rPr>
        <w:t>. </w:t>
      </w:r>
      <w:proofErr w:type="gramStart"/>
      <w:r w:rsidRPr="00405F6C">
        <w:rPr>
          <w:sz w:val="28"/>
          <w:szCs w:val="28"/>
        </w:rPr>
        <w:t>Контроль за</w:t>
      </w:r>
      <w:proofErr w:type="gramEnd"/>
      <w:r w:rsidRPr="00405F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464C" w:rsidRPr="00E7464C" w:rsidRDefault="00E7464C" w:rsidP="007D4C50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lang w:eastAsia="en-US" w:bidi="en-US"/>
        </w:rPr>
      </w:pPr>
      <w:r w:rsidRPr="00E7464C">
        <w:rPr>
          <w:rFonts w:eastAsia="Lucida Sans Unicode" w:cs="Tahoma"/>
          <w:color w:val="000000"/>
          <w:lang w:eastAsia="en-US" w:bidi="en-US"/>
        </w:rPr>
        <w:t xml:space="preserve">      </w:t>
      </w:r>
    </w:p>
    <w:p w:rsidR="00EF1802" w:rsidRDefault="00EF1802" w:rsidP="00EF1802">
      <w:pPr>
        <w:jc w:val="center"/>
        <w:rPr>
          <w:sz w:val="28"/>
          <w:szCs w:val="28"/>
        </w:rPr>
      </w:pPr>
    </w:p>
    <w:p w:rsidR="00EF1802" w:rsidRDefault="00EF1802" w:rsidP="00EF1802">
      <w:pPr>
        <w:jc w:val="center"/>
        <w:rPr>
          <w:sz w:val="28"/>
          <w:szCs w:val="28"/>
        </w:rPr>
      </w:pPr>
    </w:p>
    <w:p w:rsidR="007D4C50" w:rsidRPr="00405F6C" w:rsidRDefault="007D4C50" w:rsidP="00EF1802">
      <w:pPr>
        <w:jc w:val="center"/>
        <w:rPr>
          <w:sz w:val="28"/>
          <w:szCs w:val="28"/>
        </w:rPr>
      </w:pPr>
      <w:r w:rsidRPr="00405F6C">
        <w:rPr>
          <w:sz w:val="28"/>
          <w:szCs w:val="28"/>
        </w:rPr>
        <w:t xml:space="preserve">Глава </w:t>
      </w:r>
      <w:r w:rsidR="00EF1802">
        <w:rPr>
          <w:sz w:val="28"/>
          <w:szCs w:val="28"/>
        </w:rPr>
        <w:t>Ильичевского</w:t>
      </w:r>
      <w:r w:rsidRPr="00405F6C">
        <w:rPr>
          <w:sz w:val="28"/>
          <w:szCs w:val="28"/>
        </w:rPr>
        <w:t xml:space="preserve"> сельского поселения      </w:t>
      </w:r>
      <w:r w:rsidRPr="00405F6C">
        <w:rPr>
          <w:sz w:val="28"/>
          <w:szCs w:val="28"/>
        </w:rPr>
        <w:tab/>
      </w:r>
      <w:r w:rsidRPr="00405F6C">
        <w:rPr>
          <w:sz w:val="28"/>
          <w:szCs w:val="28"/>
        </w:rPr>
        <w:tab/>
      </w:r>
      <w:r w:rsidRPr="00405F6C">
        <w:rPr>
          <w:sz w:val="28"/>
          <w:szCs w:val="28"/>
        </w:rPr>
        <w:tab/>
        <w:t xml:space="preserve">   </w:t>
      </w:r>
      <w:r w:rsidR="00EF1802">
        <w:rPr>
          <w:sz w:val="28"/>
          <w:szCs w:val="28"/>
        </w:rPr>
        <w:t>Н.А. Сасько</w:t>
      </w:r>
    </w:p>
    <w:p w:rsidR="00E7464C" w:rsidRPr="00E7464C" w:rsidRDefault="00E7464C" w:rsidP="00E7464C">
      <w:pPr>
        <w:widowControl w:val="0"/>
        <w:suppressAutoHyphens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                         </w:t>
      </w:r>
    </w:p>
    <w:p w:rsidR="00E7464C" w:rsidRDefault="00E7464C" w:rsidP="00E7464C">
      <w:pPr>
        <w:widowControl w:val="0"/>
        <w:suppressAutoHyphens/>
        <w:autoSpaceDE w:val="0"/>
        <w:rPr>
          <w:rFonts w:eastAsia="Lucida Sans Unicode" w:cs="Times New Roman CYR"/>
          <w:i/>
          <w:iCs/>
          <w:color w:val="000000"/>
          <w:lang w:eastAsia="en-US" w:bidi="en-US"/>
        </w:rPr>
      </w:pPr>
    </w:p>
    <w:p w:rsidR="005144DC" w:rsidRDefault="005144DC" w:rsidP="00E7464C">
      <w:pPr>
        <w:widowControl w:val="0"/>
        <w:suppressAutoHyphens/>
        <w:autoSpaceDE w:val="0"/>
        <w:rPr>
          <w:rFonts w:eastAsia="Lucida Sans Unicode" w:cs="Times New Roman CYR"/>
          <w:i/>
          <w:iCs/>
          <w:color w:val="000000"/>
          <w:lang w:eastAsia="en-US" w:bidi="en-US"/>
        </w:rPr>
      </w:pPr>
    </w:p>
    <w:p w:rsidR="001C3D7A" w:rsidRDefault="001C3D7A" w:rsidP="00E7464C">
      <w:pPr>
        <w:widowControl w:val="0"/>
        <w:suppressAutoHyphens/>
        <w:autoSpaceDE w:val="0"/>
        <w:rPr>
          <w:rFonts w:eastAsia="Lucida Sans Unicode" w:cs="Times New Roman CYR"/>
          <w:i/>
          <w:iCs/>
          <w:color w:val="000000"/>
          <w:lang w:eastAsia="en-US" w:bidi="en-US"/>
        </w:rPr>
      </w:pPr>
    </w:p>
    <w:p w:rsidR="00EF1802" w:rsidRDefault="00EF1802" w:rsidP="00E7464C">
      <w:pPr>
        <w:widowControl w:val="0"/>
        <w:suppressAutoHyphens/>
        <w:autoSpaceDE w:val="0"/>
        <w:ind w:left="5663"/>
        <w:rPr>
          <w:rFonts w:eastAsia="Lucida Sans Unicode" w:cs="Times New Roman CYR"/>
          <w:i/>
          <w:iCs/>
          <w:color w:val="000000"/>
          <w:lang w:eastAsia="en-US" w:bidi="en-US"/>
        </w:rPr>
      </w:pPr>
    </w:p>
    <w:p w:rsidR="00E7464C" w:rsidRPr="005144DC" w:rsidRDefault="00E7464C" w:rsidP="00E7464C">
      <w:pPr>
        <w:widowControl w:val="0"/>
        <w:suppressAutoHyphens/>
        <w:autoSpaceDE w:val="0"/>
        <w:ind w:left="5663"/>
        <w:rPr>
          <w:rFonts w:eastAsia="Lucida Sans Unicode"/>
          <w:iCs/>
          <w:color w:val="000000"/>
          <w:lang w:eastAsia="en-US" w:bidi="en-US"/>
        </w:rPr>
      </w:pPr>
      <w:r w:rsidRPr="005144DC">
        <w:rPr>
          <w:rFonts w:eastAsia="Lucida Sans Unicode"/>
          <w:iCs/>
          <w:color w:val="000000"/>
          <w:lang w:eastAsia="en-US" w:bidi="en-US"/>
        </w:rPr>
        <w:lastRenderedPageBreak/>
        <w:t xml:space="preserve">Приложение № 1к постановлению </w:t>
      </w:r>
    </w:p>
    <w:p w:rsidR="00E7464C" w:rsidRPr="005144DC" w:rsidRDefault="00CF2113" w:rsidP="00E7464C">
      <w:pPr>
        <w:widowControl w:val="0"/>
        <w:suppressAutoHyphens/>
        <w:autoSpaceDE w:val="0"/>
        <w:ind w:left="566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iCs/>
          <w:color w:val="000000"/>
          <w:lang w:eastAsia="en-US" w:bidi="en-US"/>
        </w:rPr>
        <w:t>От 0</w:t>
      </w:r>
      <w:r w:rsidR="00EF1802">
        <w:rPr>
          <w:rFonts w:eastAsia="Lucida Sans Unicode"/>
          <w:iCs/>
          <w:color w:val="000000"/>
          <w:lang w:eastAsia="en-US" w:bidi="en-US"/>
        </w:rPr>
        <w:t>8.06.2022  № 10/1</w:t>
      </w:r>
    </w:p>
    <w:p w:rsidR="00E7464C" w:rsidRPr="00442BB1" w:rsidRDefault="00E7464C" w:rsidP="00E7464C">
      <w:pPr>
        <w:widowControl w:val="0"/>
        <w:suppressAutoHyphens/>
        <w:autoSpaceDE w:val="0"/>
        <w:jc w:val="center"/>
        <w:rPr>
          <w:rFonts w:eastAsia="Lucida Sans Unicode"/>
          <w:bCs/>
          <w:iCs/>
          <w:color w:val="000000"/>
          <w:lang w:eastAsia="en-US" w:bidi="en-US"/>
        </w:rPr>
      </w:pPr>
      <w:r w:rsidRPr="00442BB1">
        <w:rPr>
          <w:rFonts w:eastAsia="Lucida Sans Unicode"/>
          <w:bCs/>
          <w:iCs/>
          <w:color w:val="000000"/>
          <w:lang w:eastAsia="en-US" w:bidi="en-US"/>
        </w:rPr>
        <w:t>ПОЛОЖЕНИЕ</w:t>
      </w:r>
    </w:p>
    <w:p w:rsidR="00E7464C" w:rsidRPr="00442BB1" w:rsidRDefault="00E7464C" w:rsidP="00E7464C">
      <w:pPr>
        <w:widowControl w:val="0"/>
        <w:suppressAutoHyphens/>
        <w:autoSpaceDE w:val="0"/>
        <w:jc w:val="center"/>
        <w:rPr>
          <w:rFonts w:eastAsia="Lucida Sans Unicode"/>
          <w:bCs/>
          <w:iCs/>
          <w:color w:val="000000"/>
          <w:lang w:eastAsia="en-US" w:bidi="en-US"/>
        </w:rPr>
      </w:pPr>
      <w:r w:rsidRPr="00442BB1">
        <w:rPr>
          <w:rFonts w:eastAsia="Lucida Sans Unicode"/>
          <w:bCs/>
          <w:iCs/>
          <w:color w:val="000000"/>
          <w:lang w:eastAsia="en-US" w:bidi="en-US"/>
        </w:rPr>
        <w:t xml:space="preserve">о порядке осуществления государственных полномочий по первичному воинскому учёту </w:t>
      </w:r>
      <w:proofErr w:type="gramStart"/>
      <w:r w:rsidRPr="00442BB1">
        <w:rPr>
          <w:rFonts w:eastAsia="Lucida Sans Unicode"/>
          <w:bCs/>
          <w:iCs/>
          <w:color w:val="000000"/>
          <w:lang w:eastAsia="en-US" w:bidi="en-US"/>
        </w:rPr>
        <w:t>в</w:t>
      </w:r>
      <w:proofErr w:type="gramEnd"/>
      <w:r w:rsidRPr="00442BB1">
        <w:rPr>
          <w:rFonts w:eastAsia="Lucida Sans Unicode"/>
          <w:bCs/>
          <w:iCs/>
          <w:color w:val="000000"/>
          <w:lang w:eastAsia="en-US" w:bidi="en-US"/>
        </w:rPr>
        <w:t xml:space="preserve"> </w:t>
      </w:r>
      <w:proofErr w:type="gramStart"/>
      <w:r w:rsidR="00EF1802">
        <w:rPr>
          <w:rFonts w:eastAsia="Lucida Sans Unicode" w:cs="Tahoma"/>
          <w:color w:val="000000"/>
          <w:lang w:eastAsia="en-US" w:bidi="en-US"/>
        </w:rPr>
        <w:t>Ильичевском</w:t>
      </w:r>
      <w:proofErr w:type="gramEnd"/>
      <w:r w:rsidR="005144DC" w:rsidRPr="00442BB1">
        <w:rPr>
          <w:rFonts w:eastAsia="Lucida Sans Unicode" w:cs="Tahoma"/>
          <w:color w:val="000000"/>
          <w:lang w:eastAsia="en-US" w:bidi="en-US"/>
        </w:rPr>
        <w:t xml:space="preserve"> сельском   </w:t>
      </w:r>
      <w:r w:rsidR="005144DC" w:rsidRPr="00442BB1">
        <w:rPr>
          <w:rFonts w:eastAsia="Lucida Sans Unicode"/>
          <w:bCs/>
          <w:iCs/>
          <w:color w:val="000000"/>
          <w:lang w:eastAsia="en-US" w:bidi="en-US"/>
        </w:rPr>
        <w:t xml:space="preserve">поселении Москаленского </w:t>
      </w:r>
      <w:r w:rsidRPr="00442BB1">
        <w:rPr>
          <w:rFonts w:eastAsia="Lucida Sans Unicode"/>
          <w:bCs/>
          <w:iCs/>
          <w:color w:val="000000"/>
          <w:lang w:eastAsia="en-US" w:bidi="en-US"/>
        </w:rPr>
        <w:t xml:space="preserve"> муниципального района Омской области</w:t>
      </w:r>
    </w:p>
    <w:p w:rsidR="00E7464C" w:rsidRPr="005144DC" w:rsidRDefault="00E7464C" w:rsidP="00E7464C">
      <w:pPr>
        <w:widowControl w:val="0"/>
        <w:suppressAutoHyphens/>
        <w:autoSpaceDE w:val="0"/>
        <w:jc w:val="center"/>
        <w:rPr>
          <w:rFonts w:eastAsia="Lucida Sans Unicode"/>
          <w:b/>
          <w:bCs/>
          <w:color w:val="000000"/>
          <w:lang w:eastAsia="en-US" w:bidi="en-US"/>
        </w:rPr>
      </w:pPr>
      <w:r w:rsidRPr="005144DC">
        <w:rPr>
          <w:rFonts w:eastAsia="Lucida Sans Unicode"/>
          <w:b/>
          <w:bCs/>
          <w:color w:val="000000"/>
          <w:lang w:val="en-US" w:eastAsia="en-US" w:bidi="en-US"/>
        </w:rPr>
        <w:t>I</w:t>
      </w:r>
      <w:r w:rsidRPr="005144DC">
        <w:rPr>
          <w:rFonts w:eastAsia="Lucida Sans Unicode"/>
          <w:b/>
          <w:bCs/>
          <w:color w:val="000000"/>
          <w:lang w:eastAsia="en-US" w:bidi="en-US"/>
        </w:rPr>
        <w:t>. ОБЩИЕ ПОЛОЖЕНИЯ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1.1.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 xml:space="preserve">Настоящее положение разработано в целях осуществления государственных полномочий по первичному воинскому учёту в </w:t>
      </w:r>
      <w:r w:rsidR="00EF1802">
        <w:rPr>
          <w:rFonts w:eastAsia="Lucida Sans Unicode" w:cs="Tahoma"/>
          <w:color w:val="000000"/>
          <w:lang w:eastAsia="en-US" w:bidi="en-US"/>
        </w:rPr>
        <w:t>Ильичевском</w:t>
      </w:r>
      <w:r w:rsidR="005144DC">
        <w:rPr>
          <w:rFonts w:eastAsia="Lucida Sans Unicode" w:cs="Tahoma"/>
          <w:color w:val="000000"/>
          <w:lang w:eastAsia="en-US" w:bidi="en-US"/>
        </w:rPr>
        <w:t xml:space="preserve"> сельском по</w:t>
      </w:r>
      <w:r w:rsidR="006B5166">
        <w:rPr>
          <w:rFonts w:eastAsia="Lucida Sans Unicode"/>
          <w:color w:val="000000"/>
          <w:lang w:eastAsia="en-US" w:bidi="en-US"/>
        </w:rPr>
        <w:t xml:space="preserve">селении Москаленского </w:t>
      </w:r>
      <w:r w:rsidRPr="00E7464C">
        <w:rPr>
          <w:rFonts w:eastAsia="Lucida Sans Unicode"/>
          <w:color w:val="000000"/>
          <w:lang w:eastAsia="en-US" w:bidi="en-US"/>
        </w:rPr>
        <w:t>муниципального района Омской области (далее –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учёте, утверждённым постановлением Правительства Российской Федерации от 27 ноября 2006 года № 719.</w:t>
      </w:r>
      <w:proofErr w:type="gramEnd"/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1.2. Правовой основой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трёх месяцев на территории поселения являются: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1.2.1. Конституция Российской Федерации;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1.2.2. Федеральный закон от 28 марта 1998 года № 53-ФЗ «О воинской обязанности и военной службе»;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1.2.3. Положение о воинском учёте, утверждённое постановлением Правительства Российской Федерации от 27 ноября 2006 года № 719.</w:t>
      </w:r>
    </w:p>
    <w:p w:rsidR="00E7464C" w:rsidRPr="00E7464C" w:rsidRDefault="00E7464C" w:rsidP="00E7464C">
      <w:pPr>
        <w:widowControl w:val="0"/>
        <w:suppressAutoHyphens/>
        <w:autoSpaceDE w:val="0"/>
        <w:jc w:val="both"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autoSpaceDE w:val="0"/>
        <w:jc w:val="center"/>
        <w:rPr>
          <w:rFonts w:eastAsia="Lucida Sans Unicode"/>
          <w:b/>
          <w:bCs/>
          <w:color w:val="000000"/>
          <w:lang w:eastAsia="en-US" w:bidi="en-US"/>
        </w:rPr>
      </w:pPr>
      <w:r w:rsidRPr="00E7464C">
        <w:rPr>
          <w:rFonts w:eastAsia="Lucida Sans Unicode"/>
          <w:b/>
          <w:bCs/>
          <w:color w:val="000000"/>
          <w:lang w:val="en-US" w:eastAsia="en-US" w:bidi="en-US"/>
        </w:rPr>
        <w:t>II</w:t>
      </w:r>
      <w:r w:rsidRPr="00E7464C">
        <w:rPr>
          <w:rFonts w:eastAsia="Lucida Sans Unicode"/>
          <w:b/>
          <w:bCs/>
          <w:color w:val="000000"/>
          <w:lang w:eastAsia="en-US" w:bidi="en-US"/>
        </w:rPr>
        <w:t>. ПОРЯДОК ОСУЩЕСТВЛЕНИЯ ПЕРВИЧНОГО ВОИНСКОГО УЧЁТА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2.1. Первичный воинский учёт граждан на территории поселения осуществляется в соответствии с требованиями </w:t>
      </w:r>
      <w:bookmarkStart w:id="3" w:name="_Hlk99100417"/>
      <w:r w:rsidRPr="00E7464C">
        <w:rPr>
          <w:rFonts w:eastAsia="Lucida Sans Unicode"/>
          <w:color w:val="000000"/>
          <w:lang w:eastAsia="en-US" w:bidi="en-US"/>
        </w:rPr>
        <w:t>Федерального закона от 28 марта 1998 года № 53-ФЗ «О воинской обязанности и военной службе», Положения о воинском учёте, утверждённого постановлением Правительства Российской Федерации от 27 ноября 2006 года № 719, приказа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Методических рекомендаций по осуществлению первичного воинского учета в органах местного самоуправления, утвержденных начальником Генерального штаба Вооруженных Сил Российской Федерации 11 июля 2017 года.</w:t>
      </w:r>
      <w:bookmarkEnd w:id="3"/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2.2. Полномочия по первичному воинскому учёту осуществляются за счёт субвенций, предоставляемых местному бюджету из федерального бюджета в порядке, установленном Бюджетным кодексом Российской Федерации.</w:t>
      </w:r>
    </w:p>
    <w:p w:rsidR="00E7464C" w:rsidRPr="00E7464C" w:rsidRDefault="00E7464C" w:rsidP="00E7464C">
      <w:pPr>
        <w:widowControl w:val="0"/>
        <w:suppressAutoHyphens/>
        <w:autoSpaceDE w:val="0"/>
        <w:jc w:val="both"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autoSpaceDE w:val="0"/>
        <w:jc w:val="center"/>
        <w:rPr>
          <w:rFonts w:eastAsia="Lucida Sans Unicode"/>
          <w:b/>
          <w:bCs/>
          <w:color w:val="000000"/>
          <w:lang w:eastAsia="en-US" w:bidi="en-US"/>
        </w:rPr>
      </w:pPr>
      <w:r w:rsidRPr="00E7464C">
        <w:rPr>
          <w:rFonts w:eastAsia="Lucida Sans Unicode"/>
          <w:b/>
          <w:bCs/>
          <w:color w:val="000000"/>
          <w:lang w:val="en-US" w:eastAsia="en-US" w:bidi="en-US"/>
        </w:rPr>
        <w:t>III</w:t>
      </w:r>
      <w:r w:rsidRPr="00E7464C">
        <w:rPr>
          <w:rFonts w:eastAsia="Lucida Sans Unicode"/>
          <w:b/>
          <w:bCs/>
          <w:color w:val="000000"/>
          <w:lang w:eastAsia="en-US" w:bidi="en-US"/>
        </w:rPr>
        <w:t xml:space="preserve">. ПОРЯДОК ОПОВЕЩЕНИЯ ГРАЖДАН, ПРОЖИВАЮЩИХ ИЛИ ПРЕБЫВАЮЩИХ (НА СРОК БОЛЕЕ ТРЁХ МЕСЯЦЕВ) НА ТЕРРИТОРИИ </w:t>
      </w:r>
    </w:p>
    <w:p w:rsidR="00E7464C" w:rsidRPr="00E7464C" w:rsidRDefault="006B5166" w:rsidP="006B5166">
      <w:pPr>
        <w:widowControl w:val="0"/>
        <w:suppressAutoHyphens/>
        <w:autoSpaceDE w:val="0"/>
        <w:rPr>
          <w:rFonts w:eastAsia="Lucida Sans Unicode"/>
          <w:b/>
          <w:bCs/>
          <w:color w:val="000000"/>
          <w:lang w:eastAsia="en-US" w:bidi="en-US"/>
        </w:rPr>
      </w:pPr>
      <w:r>
        <w:rPr>
          <w:rFonts w:eastAsia="Lucida Sans Unicode"/>
          <w:b/>
          <w:bCs/>
          <w:color w:val="000000"/>
          <w:lang w:eastAsia="en-US" w:bidi="en-US"/>
        </w:rPr>
        <w:t xml:space="preserve">                     </w:t>
      </w:r>
      <w:r w:rsidR="00EF1802">
        <w:rPr>
          <w:rFonts w:eastAsia="Lucida Sans Unicode"/>
          <w:b/>
          <w:bCs/>
          <w:color w:val="000000"/>
          <w:lang w:eastAsia="en-US" w:bidi="en-US"/>
        </w:rPr>
        <w:t>ИЛЬИЧЕВСКОГО</w:t>
      </w:r>
      <w:r>
        <w:rPr>
          <w:rFonts w:eastAsia="Lucida Sans Unicode"/>
          <w:b/>
          <w:bCs/>
          <w:color w:val="000000"/>
          <w:lang w:eastAsia="en-US" w:bidi="en-US"/>
        </w:rPr>
        <w:t xml:space="preserve"> СЕЛЬСКОГО </w:t>
      </w:r>
      <w:r w:rsidR="00E7464C" w:rsidRPr="00E7464C">
        <w:rPr>
          <w:rFonts w:eastAsia="Lucida Sans Unicode"/>
          <w:b/>
          <w:bCs/>
          <w:color w:val="000000"/>
          <w:lang w:eastAsia="en-US" w:bidi="en-US"/>
        </w:rPr>
        <w:t xml:space="preserve"> ПОСЕЛЕНИЯ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3.1. Оповещение граждан о вызовах (повестках) в во</w:t>
      </w:r>
      <w:r w:rsidR="006B5166">
        <w:rPr>
          <w:rFonts w:eastAsia="Lucida Sans Unicode"/>
          <w:color w:val="000000"/>
          <w:lang w:eastAsia="en-US" w:bidi="en-US"/>
        </w:rPr>
        <w:t>енный комиссариат Москаленского и Марьяновского</w:t>
      </w:r>
      <w:r w:rsidRPr="00E7464C">
        <w:rPr>
          <w:rFonts w:eastAsia="Lucida Sans Unicode"/>
          <w:color w:val="000000"/>
          <w:lang w:eastAsia="en-US" w:bidi="en-US"/>
        </w:rPr>
        <w:t xml:space="preserve"> районов (далее военный комиссариат) осуществляется путём вручения им повесток под личную роспись.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3.2. Оповещение граждан о предназначении (приписке) их военным комиссариатом для укомплектования команд и партий осуществляется путём вручения гражданам под личную роспись мобилизационных предписаний.</w:t>
      </w:r>
    </w:p>
    <w:p w:rsidR="00EF1802" w:rsidRDefault="00E7464C" w:rsidP="00EF1802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3.3.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по согласованию с военным комиссариатом разрабатываются и поддерживаются в состоянии готовности к работе расчёт оповещения, ведомость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контроля за</w:t>
      </w:r>
      <w:proofErr w:type="gramEnd"/>
      <w:r w:rsidRPr="00E7464C">
        <w:rPr>
          <w:rFonts w:eastAsia="Lucida Sans Unicode"/>
          <w:color w:val="000000"/>
          <w:lang w:eastAsia="en-US" w:bidi="en-US"/>
        </w:rPr>
        <w:t xml:space="preserve"> ходом оповещения, и другие документы, необходимые для работы по оповещению граждан.</w:t>
      </w:r>
      <w:bookmarkStart w:id="4" w:name="_Hlk99098067"/>
    </w:p>
    <w:p w:rsidR="00EF1802" w:rsidRDefault="00EF1802" w:rsidP="00EF1802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</w:p>
    <w:p w:rsidR="00E7464C" w:rsidRPr="00EF1802" w:rsidRDefault="00E7464C" w:rsidP="00EF1802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bCs/>
          <w:color w:val="000000"/>
          <w:lang w:eastAsia="en-US" w:bidi="en-US"/>
        </w:rPr>
        <w:t xml:space="preserve">3.4. О случаях невозможности вручения повесток гражданам, подлежащим призыву </w:t>
      </w:r>
      <w:r w:rsidRPr="00E7464C">
        <w:rPr>
          <w:rFonts w:eastAsia="Lucida Sans Unicode"/>
          <w:bCs/>
          <w:color w:val="000000"/>
          <w:lang w:eastAsia="en-US" w:bidi="en-US"/>
        </w:rPr>
        <w:lastRenderedPageBreak/>
        <w:t xml:space="preserve">на военную службу, незамедлительно сообщается в военный комиссариат для подготовки письменных обращений в органы внутренних дел </w:t>
      </w:r>
      <w:r w:rsidRPr="00E7464C">
        <w:t>об обеспечении прибытия граждан, которым не удалось вручить повестку, на мероприятия, связанные с призывом на военную службу.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center"/>
        <w:rPr>
          <w:rFonts w:eastAsia="Lucida Sans Unicode"/>
          <w:b/>
          <w:bCs/>
          <w:color w:val="000000"/>
          <w:lang w:eastAsia="en-US" w:bidi="en-US"/>
        </w:rPr>
      </w:pPr>
      <w:bookmarkStart w:id="5" w:name="_Hlk99099666"/>
      <w:bookmarkEnd w:id="4"/>
      <w:r w:rsidRPr="00E7464C">
        <w:rPr>
          <w:rFonts w:eastAsia="Lucida Sans Unicode"/>
          <w:b/>
          <w:bCs/>
          <w:color w:val="000000"/>
          <w:lang w:val="en-US" w:eastAsia="en-US" w:bidi="en-US"/>
        </w:rPr>
        <w:t>IV</w:t>
      </w:r>
      <w:r w:rsidRPr="00E7464C">
        <w:rPr>
          <w:rFonts w:eastAsia="Lucida Sans Unicode"/>
          <w:b/>
          <w:bCs/>
          <w:color w:val="000000"/>
          <w:lang w:eastAsia="en-US" w:bidi="en-US"/>
        </w:rPr>
        <w:t>. ПРАВА И ОБЯЗАННОСТИ РАБОТНИКОВ АДМИНИСТРАЦИИ ПРИ ОСУЩЕСТВЛЕНИИ ПОЛНОМОЧИЙ ПО ПЕРВИЧНОМУ ВОИНСКОМУ УЧЕТУ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center"/>
        <w:rPr>
          <w:rFonts w:eastAsia="Lucida Sans Unicode"/>
          <w:b/>
          <w:bCs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 При осуществлении полномочий по первичному воинскому учету необходимо: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поселения;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поселения;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4.1.3. Выявлять совместно с органами внутренних дел граждан, постоянно или временно проживающих на территории поселения, обязанных состоять на воинском учете;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4.1.4. Вести учет организаций, находящихся на территории поселения и контролировать ведение в них воинского учета;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4.1.5. 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4.1.6. По указанию военного комиссариата оповещать граждан о вызовах в военный комиссариат;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4.1.7.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комиссариат;</w:t>
      </w:r>
      <w:proofErr w:type="gramEnd"/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4.1.9.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контроль за</w:t>
      </w:r>
      <w:proofErr w:type="gramEnd"/>
      <w:r w:rsidRPr="00E7464C">
        <w:rPr>
          <w:rFonts w:eastAsia="Lucida Sans Unicode"/>
          <w:color w:val="000000"/>
          <w:lang w:eastAsia="en-US" w:bidi="en-US"/>
        </w:rPr>
        <w:t xml:space="preserve"> их исполнением.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 Для плановой и целенаправленной работы работники администрации, осуществляющие первичный воинский учет, имеют право: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4.2.1. Вносить предложения по запросу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4.2.2. Создавать информационные базы данных по вопросам, отнесенным к компетенции администрации.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4.2.3.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4.2.4.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администрации.</w:t>
      </w:r>
    </w:p>
    <w:p w:rsidR="00E7464C" w:rsidRPr="00E7464C" w:rsidRDefault="00E7464C" w:rsidP="00E7464C">
      <w:pPr>
        <w:widowControl w:val="0"/>
        <w:suppressAutoHyphens/>
        <w:autoSpaceDE w:val="0"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4.2.5. Проводить внутренние совещания по вопросам, отнесенным к компетенции администрации.</w:t>
      </w:r>
    </w:p>
    <w:bookmarkEnd w:id="5"/>
    <w:p w:rsidR="00E7464C" w:rsidRPr="00EF1802" w:rsidRDefault="00E7464C" w:rsidP="00442BB1">
      <w:pPr>
        <w:widowControl w:val="0"/>
        <w:suppressAutoHyphens/>
        <w:autoSpaceDE w:val="0"/>
        <w:ind w:left="6075"/>
        <w:jc w:val="right"/>
        <w:rPr>
          <w:rFonts w:eastAsia="Lucida Sans Unicode"/>
          <w:iCs/>
          <w:color w:val="000000"/>
          <w:lang w:eastAsia="en-US" w:bidi="en-US"/>
        </w:rPr>
      </w:pPr>
      <w:r w:rsidRPr="00EF1802">
        <w:rPr>
          <w:rFonts w:eastAsia="Lucida Sans Unicode"/>
          <w:iCs/>
          <w:color w:val="000000"/>
          <w:lang w:eastAsia="en-US" w:bidi="en-US"/>
        </w:rPr>
        <w:lastRenderedPageBreak/>
        <w:t>Приложение № 2</w:t>
      </w:r>
    </w:p>
    <w:p w:rsidR="00E7464C" w:rsidRPr="00EF1802" w:rsidRDefault="00E7464C" w:rsidP="00442BB1">
      <w:pPr>
        <w:widowControl w:val="0"/>
        <w:suppressAutoHyphens/>
        <w:autoSpaceDE w:val="0"/>
        <w:ind w:left="5529"/>
        <w:jc w:val="right"/>
        <w:rPr>
          <w:rFonts w:eastAsia="Lucida Sans Unicode"/>
          <w:color w:val="000000"/>
          <w:lang w:eastAsia="en-US" w:bidi="en-US"/>
        </w:rPr>
      </w:pPr>
      <w:r w:rsidRPr="00EF1802">
        <w:rPr>
          <w:rFonts w:eastAsia="Lucida Sans Unicode"/>
          <w:iCs/>
          <w:color w:val="000000"/>
          <w:lang w:eastAsia="en-US" w:bidi="en-US"/>
        </w:rPr>
        <w:t xml:space="preserve">к постановлению  </w:t>
      </w:r>
      <w:r w:rsidR="00442BB1" w:rsidRPr="00EF1802">
        <w:rPr>
          <w:rFonts w:eastAsia="Lucida Sans Unicode"/>
          <w:iCs/>
          <w:color w:val="000000"/>
          <w:lang w:eastAsia="en-US" w:bidi="en-US"/>
        </w:rPr>
        <w:t>0</w:t>
      </w:r>
      <w:r w:rsidR="00EF1802" w:rsidRPr="00EF1802">
        <w:rPr>
          <w:rFonts w:eastAsia="Lucida Sans Unicode"/>
          <w:iCs/>
          <w:color w:val="000000"/>
          <w:lang w:eastAsia="en-US" w:bidi="en-US"/>
        </w:rPr>
        <w:t>8</w:t>
      </w:r>
      <w:r w:rsidRPr="00EF1802">
        <w:rPr>
          <w:rFonts w:eastAsia="Lucida Sans Unicode"/>
          <w:iCs/>
          <w:color w:val="000000"/>
          <w:lang w:eastAsia="en-US" w:bidi="en-US"/>
        </w:rPr>
        <w:t>.</w:t>
      </w:r>
      <w:r w:rsidR="00442BB1" w:rsidRPr="00EF1802">
        <w:rPr>
          <w:rFonts w:eastAsia="Lucida Sans Unicode"/>
          <w:iCs/>
          <w:color w:val="000000"/>
          <w:lang w:eastAsia="en-US" w:bidi="en-US"/>
        </w:rPr>
        <w:t xml:space="preserve">06.2022 № </w:t>
      </w:r>
      <w:r w:rsidR="00EF1802" w:rsidRPr="00EF1802">
        <w:rPr>
          <w:rFonts w:eastAsia="Lucida Sans Unicode"/>
          <w:iCs/>
          <w:color w:val="000000"/>
          <w:lang w:eastAsia="en-US" w:bidi="en-US"/>
        </w:rPr>
        <w:t>10/1</w:t>
      </w:r>
    </w:p>
    <w:p w:rsidR="00E7464C" w:rsidRPr="006B5166" w:rsidRDefault="00E7464C" w:rsidP="00E7464C">
      <w:pPr>
        <w:widowControl w:val="0"/>
        <w:suppressAutoHyphens/>
        <w:jc w:val="both"/>
        <w:rPr>
          <w:rFonts w:eastAsia="Lucida Sans Unicode"/>
          <w:color w:val="000000"/>
          <w:lang w:eastAsia="en-US" w:bidi="en-US"/>
        </w:rPr>
      </w:pPr>
    </w:p>
    <w:p w:rsidR="00E7464C" w:rsidRPr="00442BB1" w:rsidRDefault="00E7464C" w:rsidP="00E7464C">
      <w:pPr>
        <w:widowControl w:val="0"/>
        <w:suppressAutoHyphens/>
        <w:jc w:val="center"/>
        <w:rPr>
          <w:rFonts w:eastAsia="Lucida Sans Unicode"/>
          <w:bCs/>
          <w:iCs/>
          <w:color w:val="000000"/>
          <w:lang w:eastAsia="en-US" w:bidi="en-US"/>
        </w:rPr>
      </w:pPr>
      <w:r w:rsidRPr="00442BB1">
        <w:rPr>
          <w:rFonts w:eastAsia="Lucida Sans Unicode"/>
          <w:bCs/>
          <w:iCs/>
          <w:color w:val="000000"/>
          <w:lang w:eastAsia="en-US" w:bidi="en-US"/>
        </w:rPr>
        <w:t>Должностная инструкция</w:t>
      </w:r>
      <w:r w:rsidR="00442BB1" w:rsidRPr="00442BB1">
        <w:rPr>
          <w:rFonts w:eastAsia="Lucida Sans Unicode"/>
          <w:bCs/>
          <w:iCs/>
          <w:color w:val="000000"/>
          <w:lang w:eastAsia="en-US" w:bidi="en-US"/>
        </w:rPr>
        <w:t xml:space="preserve"> </w:t>
      </w:r>
      <w:r w:rsidRPr="00442BB1">
        <w:rPr>
          <w:rFonts w:eastAsia="Lucida Sans Unicode"/>
          <w:bCs/>
          <w:iCs/>
          <w:color w:val="000000"/>
          <w:lang w:eastAsia="en-US" w:bidi="en-US"/>
        </w:rPr>
        <w:t xml:space="preserve">работника по первичному воинскому учету администрации </w:t>
      </w:r>
      <w:r w:rsidR="00EF1802">
        <w:rPr>
          <w:rFonts w:eastAsia="Lucida Sans Unicode"/>
          <w:bCs/>
          <w:iCs/>
          <w:color w:val="000000"/>
          <w:lang w:eastAsia="en-US" w:bidi="en-US"/>
        </w:rPr>
        <w:t>Ильичевского</w:t>
      </w:r>
      <w:r w:rsidR="006B5166" w:rsidRPr="00442BB1">
        <w:rPr>
          <w:rFonts w:eastAsia="Lucida Sans Unicode"/>
          <w:bCs/>
          <w:iCs/>
          <w:color w:val="000000"/>
          <w:lang w:eastAsia="en-US" w:bidi="en-US"/>
        </w:rPr>
        <w:t xml:space="preserve"> сельского</w:t>
      </w:r>
      <w:r w:rsidRPr="00442BB1">
        <w:rPr>
          <w:rFonts w:eastAsia="Lucida Sans Unicode"/>
          <w:bCs/>
          <w:iCs/>
          <w:color w:val="000000"/>
          <w:lang w:eastAsia="en-US" w:bidi="en-US"/>
        </w:rPr>
        <w:t xml:space="preserve"> поселения </w:t>
      </w:r>
    </w:p>
    <w:p w:rsidR="00E7464C" w:rsidRPr="00E7464C" w:rsidRDefault="00E7464C" w:rsidP="00E7464C">
      <w:pPr>
        <w:widowControl w:val="0"/>
        <w:suppressAutoHyphens/>
        <w:rPr>
          <w:rFonts w:eastAsia="Lucida Sans Unicode"/>
          <w:b/>
          <w:bCs/>
          <w:i/>
          <w:iCs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b/>
          <w:color w:val="000000"/>
          <w:lang w:val="en-US" w:eastAsia="en-US" w:bidi="en-US"/>
        </w:rPr>
        <w:t>I</w:t>
      </w:r>
      <w:r w:rsidRPr="00E7464C">
        <w:rPr>
          <w:rFonts w:eastAsia="Lucida Sans Unicode"/>
          <w:b/>
          <w:color w:val="000000"/>
          <w:lang w:eastAsia="en-US" w:bidi="en-US"/>
        </w:rPr>
        <w:t>. Общие положения</w:t>
      </w: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1.1 Работник по первичному воинскому учету администрации поселения назначается и освобождается от выполняемой должности главой </w:t>
      </w:r>
      <w:r w:rsidR="00EF1802">
        <w:rPr>
          <w:rFonts w:eastAsia="Lucida Sans Unicode"/>
          <w:color w:val="000000"/>
          <w:lang w:eastAsia="en-US" w:bidi="en-US"/>
        </w:rPr>
        <w:t>Ильичевского</w:t>
      </w:r>
      <w:r w:rsidR="006B5166">
        <w:rPr>
          <w:rFonts w:eastAsia="Lucida Sans Unicode"/>
          <w:color w:val="000000"/>
          <w:lang w:eastAsia="en-US" w:bidi="en-US"/>
        </w:rPr>
        <w:t xml:space="preserve"> сельского</w:t>
      </w:r>
      <w:r w:rsidRPr="00E7464C">
        <w:rPr>
          <w:rFonts w:eastAsia="Lucida Sans Unicode"/>
          <w:color w:val="000000"/>
          <w:lang w:eastAsia="en-US" w:bidi="en-US"/>
        </w:rPr>
        <w:t xml:space="preserve"> поселения по согласованию с военным комиссаром</w:t>
      </w:r>
      <w:r w:rsidR="006B5166" w:rsidRPr="006B5166">
        <w:rPr>
          <w:rFonts w:eastAsia="Lucida Sans Unicode"/>
          <w:color w:val="000000"/>
          <w:lang w:eastAsia="en-US" w:bidi="en-US"/>
        </w:rPr>
        <w:t xml:space="preserve"> </w:t>
      </w:r>
      <w:r w:rsidR="006B5166">
        <w:rPr>
          <w:rFonts w:eastAsia="Lucida Sans Unicode"/>
          <w:color w:val="000000"/>
          <w:lang w:eastAsia="en-US" w:bidi="en-US"/>
        </w:rPr>
        <w:t xml:space="preserve">Москаленского и Марьяновского </w:t>
      </w:r>
      <w:r w:rsidRPr="00E7464C">
        <w:rPr>
          <w:rFonts w:eastAsia="Lucida Sans Unicode"/>
          <w:color w:val="000000"/>
          <w:lang w:eastAsia="en-US" w:bidi="en-US"/>
        </w:rPr>
        <w:t xml:space="preserve"> районов Омской области.</w:t>
      </w:r>
    </w:p>
    <w:p w:rsidR="00E7464C" w:rsidRPr="00E7464C" w:rsidRDefault="00E7464C" w:rsidP="00E7464C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1.2 Работник по первичному воинскому учету администрации </w:t>
      </w:r>
      <w:r w:rsidR="00EF1802">
        <w:rPr>
          <w:rFonts w:eastAsia="Lucida Sans Unicode"/>
          <w:color w:val="000000"/>
          <w:lang w:eastAsia="en-US" w:bidi="en-US"/>
        </w:rPr>
        <w:t>Ильичевского</w:t>
      </w:r>
      <w:r w:rsidR="006B5166">
        <w:rPr>
          <w:rFonts w:eastAsia="Lucida Sans Unicode"/>
          <w:color w:val="000000"/>
          <w:lang w:eastAsia="en-US" w:bidi="en-US"/>
        </w:rPr>
        <w:t xml:space="preserve"> сельского</w:t>
      </w:r>
      <w:r w:rsidR="006B5166" w:rsidRPr="00E7464C">
        <w:rPr>
          <w:rFonts w:eastAsia="Lucida Sans Unicode"/>
          <w:color w:val="000000"/>
          <w:lang w:eastAsia="en-US" w:bidi="en-US"/>
        </w:rPr>
        <w:t xml:space="preserve"> </w:t>
      </w:r>
      <w:r w:rsidRPr="00E7464C">
        <w:rPr>
          <w:rFonts w:eastAsia="Lucida Sans Unicode"/>
          <w:color w:val="000000"/>
          <w:lang w:eastAsia="en-US" w:bidi="en-US"/>
        </w:rPr>
        <w:t xml:space="preserve"> поселения подчиняется главе</w:t>
      </w:r>
      <w:r w:rsidR="006B5166" w:rsidRPr="006B5166">
        <w:rPr>
          <w:rFonts w:eastAsia="Lucida Sans Unicode"/>
          <w:color w:val="000000"/>
          <w:lang w:eastAsia="en-US" w:bidi="en-US"/>
        </w:rPr>
        <w:t xml:space="preserve"> </w:t>
      </w:r>
      <w:r w:rsidR="00EF1802">
        <w:rPr>
          <w:rFonts w:eastAsia="Lucida Sans Unicode"/>
          <w:color w:val="000000"/>
          <w:lang w:eastAsia="en-US" w:bidi="en-US"/>
        </w:rPr>
        <w:t>Ильичевского</w:t>
      </w:r>
      <w:r w:rsidR="006B5166">
        <w:rPr>
          <w:rFonts w:eastAsia="Lucida Sans Unicode"/>
          <w:color w:val="000000"/>
          <w:lang w:eastAsia="en-US" w:bidi="en-US"/>
        </w:rPr>
        <w:t xml:space="preserve"> сельского </w:t>
      </w:r>
      <w:r w:rsidRPr="00E7464C">
        <w:rPr>
          <w:rFonts w:eastAsia="Lucida Sans Unicode"/>
          <w:color w:val="000000"/>
          <w:lang w:eastAsia="en-US" w:bidi="en-US"/>
        </w:rPr>
        <w:t xml:space="preserve"> поселения. </w:t>
      </w:r>
    </w:p>
    <w:p w:rsidR="00E7464C" w:rsidRPr="00E7464C" w:rsidRDefault="00E7464C" w:rsidP="00E7464C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1.3. В случае временного отсутствия (отпуск, командировка, болезнь) работника по первичному воинскому учету администрации поселения обязанности возлагаются на одного из специалистов администрации по распоряжению главы поселения.</w:t>
      </w:r>
    </w:p>
    <w:p w:rsidR="00E7464C" w:rsidRPr="00E7464C" w:rsidRDefault="00E7464C" w:rsidP="00E7464C">
      <w:pPr>
        <w:widowControl w:val="0"/>
        <w:suppressAutoHyphens/>
        <w:ind w:firstLine="709"/>
        <w:jc w:val="both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1.4. В своей деятельности работник по первичному воинскому учету администрации поселения руководствуется Конституцией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28 марта 1998 года № 53-ФЗ «О воинской обязанности и военной службе», от 31.05.1996 года № 61-ФЗ «Об обороне», от 26.02.1997 года № 31-ФЗ «О мобилизационной подготовке и мобилизации в Российской Федерации», Положением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о воинском учёте, утв. постановлением Правительства Российской Федерации от 27 ноября 2006 года № 719,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11 июля 2017 года</w:t>
      </w:r>
      <w:proofErr w:type="gramEnd"/>
      <w:r w:rsidRPr="00E7464C">
        <w:rPr>
          <w:rFonts w:eastAsia="Lucida Sans Unicode"/>
          <w:color w:val="000000"/>
          <w:lang w:eastAsia="en-US" w:bidi="en-US"/>
        </w:rPr>
        <w:t xml:space="preserve">, иными законами и нормативно-правовыми актами Российской Федерации, Уставом поселения, а также Положением о порядке осуществления государственных полномочий по первичному воинскому учёту в </w:t>
      </w:r>
      <w:r w:rsidR="00EF1802">
        <w:rPr>
          <w:rFonts w:eastAsia="Lucida Sans Unicode"/>
          <w:color w:val="000000"/>
          <w:lang w:eastAsia="en-US" w:bidi="en-US"/>
        </w:rPr>
        <w:t>Ильичевского</w:t>
      </w:r>
      <w:r w:rsidR="006B5166">
        <w:rPr>
          <w:rFonts w:eastAsia="Lucida Sans Unicode"/>
          <w:color w:val="000000"/>
          <w:lang w:eastAsia="en-US" w:bidi="en-US"/>
        </w:rPr>
        <w:t xml:space="preserve"> сельского</w:t>
      </w:r>
      <w:r w:rsidR="006B5166" w:rsidRPr="00E7464C">
        <w:rPr>
          <w:rFonts w:eastAsia="Lucida Sans Unicode"/>
          <w:color w:val="000000"/>
          <w:lang w:eastAsia="en-US" w:bidi="en-US"/>
        </w:rPr>
        <w:t xml:space="preserve"> </w:t>
      </w:r>
      <w:r w:rsidRPr="00E7464C">
        <w:rPr>
          <w:rFonts w:eastAsia="Lucida Sans Unicode"/>
          <w:color w:val="000000"/>
          <w:lang w:eastAsia="en-US" w:bidi="en-US"/>
        </w:rPr>
        <w:t xml:space="preserve"> поселении и настоящей должностной инструкцией.</w:t>
      </w: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b/>
          <w:color w:val="000000"/>
          <w:lang w:val="en-US" w:eastAsia="en-US" w:bidi="en-US"/>
        </w:rPr>
        <w:t>II</w:t>
      </w:r>
      <w:r w:rsidRPr="00E7464C">
        <w:rPr>
          <w:rFonts w:eastAsia="Lucida Sans Unicode"/>
          <w:b/>
          <w:color w:val="000000"/>
          <w:lang w:eastAsia="en-US" w:bidi="en-US"/>
        </w:rPr>
        <w:t>. Обязанности</w:t>
      </w: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</w:p>
    <w:p w:rsidR="00E7464C" w:rsidRPr="00442BB1" w:rsidRDefault="00E7464C" w:rsidP="00E7464C">
      <w:pPr>
        <w:widowControl w:val="0"/>
        <w:suppressAutoHyphens/>
        <w:jc w:val="center"/>
        <w:rPr>
          <w:rFonts w:eastAsia="Lucida Sans Unicode"/>
          <w:color w:val="000000"/>
          <w:lang w:eastAsia="en-US" w:bidi="en-US"/>
        </w:rPr>
      </w:pPr>
      <w:r w:rsidRPr="00442BB1">
        <w:rPr>
          <w:rFonts w:eastAsia="Lucida Sans Unicode"/>
          <w:color w:val="000000"/>
          <w:lang w:eastAsia="en-US" w:bidi="en-US"/>
        </w:rPr>
        <w:t>Работник по первичному воинскому учету администрации поселения обязан: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2.1. Обеспечивать соблюдение Конституции Российской Федерации, законов Российской Федерации, знать и исполнять все нормативные акты, относящиеся к компетенции работника по первичному воинскому учету администрации поселения.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2.2. Обеспечивать систематический 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контроль за</w:t>
      </w:r>
      <w:proofErr w:type="gramEnd"/>
      <w:r w:rsidRPr="00E7464C">
        <w:rPr>
          <w:rFonts w:eastAsia="Lucida Sans Unicode"/>
          <w:color w:val="000000"/>
          <w:lang w:eastAsia="en-US" w:bidi="en-US"/>
        </w:rPr>
        <w:t xml:space="preserve"> исполнением решений вышестоящих органов и главы поселения по вопросам, относящимся к своей компетенции.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2.3. Соблюдать установленные в администрации поселения Правила внутреннего распорядка, должностные инструкции, порядок работы со служебной информацией.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2.4. Поддерживать уровень квалификации, необходимый для исполнения своих должностных обязанностей.</w:t>
      </w:r>
    </w:p>
    <w:p w:rsidR="00E7464C" w:rsidRPr="00E7464C" w:rsidRDefault="00E7464C" w:rsidP="00E7464C">
      <w:pPr>
        <w:widowControl w:val="0"/>
        <w:tabs>
          <w:tab w:val="left" w:pos="788"/>
          <w:tab w:val="left" w:pos="952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2.5. Обеспечивать соблюдение и защиту прав и законных интересов граждан.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2.6. 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:rsidR="00E7464C" w:rsidRPr="00E7464C" w:rsidRDefault="00E7464C" w:rsidP="00E7464C">
      <w:pPr>
        <w:ind w:firstLine="540"/>
        <w:jc w:val="both"/>
        <w:rPr>
          <w:rFonts w:eastAsia="Lucida Sans Unicode"/>
          <w:lang w:eastAsia="en-US" w:bidi="en-US"/>
        </w:rPr>
      </w:pPr>
      <w:proofErr w:type="gramStart"/>
      <w:r w:rsidRPr="00E7464C">
        <w:rPr>
          <w:rFonts w:eastAsia="Lucida Sans Unicode"/>
          <w:color w:val="000000"/>
          <w:lang w:eastAsia="en-US" w:bidi="en-US"/>
        </w:rPr>
        <w:lastRenderedPageBreak/>
        <w:t>б)</w:t>
      </w:r>
      <w:r w:rsidRPr="00E7464C">
        <w:rPr>
          <w:rFonts w:eastAsia="Lucida Sans Unicode"/>
          <w:color w:val="000000"/>
          <w:lang w:val="en-US" w:eastAsia="en-US" w:bidi="en-US"/>
        </w:rPr>
        <w:t> </w:t>
      </w:r>
      <w:r w:rsidRPr="00E7464C">
        <w:rPr>
          <w:rFonts w:eastAsia="Lucida Sans Unicode"/>
          <w:color w:val="000000"/>
          <w:lang w:eastAsia="en-US" w:bidi="en-US"/>
        </w:rPr>
        <w:t>выявлять совместно с органом внутренних дел</w:t>
      </w:r>
      <w:r w:rsidR="006B5166">
        <w:rPr>
          <w:rFonts w:eastAsia="Lucida Sans Unicode"/>
          <w:color w:val="000000"/>
          <w:lang w:eastAsia="en-US" w:bidi="en-US"/>
        </w:rPr>
        <w:t xml:space="preserve"> Москаленского </w:t>
      </w:r>
      <w:r w:rsidRPr="00E7464C">
        <w:rPr>
          <w:rFonts w:eastAsia="Lucida Sans Unicode"/>
          <w:color w:val="000000"/>
          <w:lang w:eastAsia="en-US" w:bidi="en-US"/>
        </w:rPr>
        <w:t xml:space="preserve">района граждан, </w:t>
      </w:r>
      <w:r w:rsidRPr="00E7464C">
        <w:t xml:space="preserve">проживающих или пребывающих (на срок более 3 месяцев), </w:t>
      </w:r>
      <w:bookmarkStart w:id="6" w:name="_Hlk99103448"/>
      <w:r w:rsidRPr="00E7464C">
        <w:t>в том числе не имеющих регистрации по месту жительства и (или) месту пребывания</w:t>
      </w:r>
      <w:bookmarkEnd w:id="6"/>
      <w:r w:rsidRPr="00E7464C">
        <w:t>, на их территории и подлежащих постановке на воинский учет</w:t>
      </w:r>
      <w:r w:rsidRPr="00E7464C">
        <w:rPr>
          <w:rFonts w:eastAsia="Lucida Sans Unicode"/>
          <w:lang w:eastAsia="en-US" w:bidi="en-US"/>
        </w:rPr>
        <w:t xml:space="preserve">, для чего ежемесячно запрашивать через отделение по вопросам миграции отдела внутренних дел </w:t>
      </w:r>
      <w:r w:rsidR="006B5166">
        <w:rPr>
          <w:rFonts w:eastAsia="Lucida Sans Unicode"/>
          <w:lang w:eastAsia="en-US" w:bidi="en-US"/>
        </w:rPr>
        <w:t xml:space="preserve">Москаленского </w:t>
      </w:r>
      <w:r w:rsidRPr="00E7464C">
        <w:rPr>
          <w:rFonts w:eastAsia="Lucida Sans Unicode"/>
          <w:lang w:eastAsia="en-US" w:bidi="en-US"/>
        </w:rPr>
        <w:t xml:space="preserve"> района сведения о гражданах, принятых на регистрационный</w:t>
      </w:r>
      <w:proofErr w:type="gramEnd"/>
      <w:r w:rsidRPr="00E7464C">
        <w:rPr>
          <w:rFonts w:eastAsia="Lucida Sans Unicode"/>
          <w:lang w:eastAsia="en-US" w:bidi="en-US"/>
        </w:rPr>
        <w:t xml:space="preserve"> учет, и </w:t>
      </w:r>
      <w:proofErr w:type="gramStart"/>
      <w:r w:rsidRPr="00E7464C">
        <w:rPr>
          <w:rFonts w:eastAsia="Lucida Sans Unicode"/>
          <w:lang w:eastAsia="en-US" w:bidi="en-US"/>
        </w:rPr>
        <w:t>снятых</w:t>
      </w:r>
      <w:proofErr w:type="gramEnd"/>
      <w:r w:rsidRPr="00E7464C">
        <w:rPr>
          <w:rFonts w:eastAsia="Lucida Sans Unicode"/>
          <w:lang w:eastAsia="en-US" w:bidi="en-US"/>
        </w:rPr>
        <w:t xml:space="preserve"> с регистрационного учета по состоянию на 1-е число последующего месяца. Сведения о гражданах, снятых с регистрационного учета, и убывших за пределы муниципального образования без снятия с воинского учета, в четырнадцатидневный срок с момента их получения направлять в военный комиссариат; 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>в) вести учет организаций, находящихся на территории поселения, и контролировать ведение в них воинского учета;</w:t>
      </w:r>
    </w:p>
    <w:p w:rsidR="00E7464C" w:rsidRPr="00E7464C" w:rsidRDefault="00E7464C" w:rsidP="00E7464C">
      <w:pPr>
        <w:tabs>
          <w:tab w:val="left" w:pos="688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>г) 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>2.7.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E7464C" w:rsidRPr="00E7464C" w:rsidRDefault="00E7464C" w:rsidP="00E7464C">
      <w:pPr>
        <w:ind w:firstLine="540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а) сверять не реже 1 раза в год документы первичного воинского учета с документами воинского учета военного комиссариата и организаций,</w:t>
      </w:r>
      <w:r w:rsidRPr="00E7464C">
        <w:t xml:space="preserve"> </w:t>
      </w:r>
      <w:bookmarkStart w:id="7" w:name="_Hlk99103736"/>
      <w:r w:rsidRPr="00E7464C">
        <w:t>а также с карточками регистрации или домовыми книгами</w:t>
      </w:r>
      <w:bookmarkEnd w:id="7"/>
      <w:r w:rsidRPr="00E7464C">
        <w:rPr>
          <w:rFonts w:eastAsia="Lucida Sans Unicode"/>
          <w:color w:val="000000"/>
          <w:lang w:eastAsia="en-US" w:bidi="en-US"/>
        </w:rPr>
        <w:t>;</w:t>
      </w:r>
    </w:p>
    <w:p w:rsidR="00E7464C" w:rsidRPr="00E7464C" w:rsidRDefault="00E7464C" w:rsidP="00E7464C">
      <w:pPr>
        <w:ind w:firstLine="540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по тетради по обмену информацией по форме, определяемой Министерством обороны Российской Федерации;</w:t>
      </w:r>
    </w:p>
    <w:p w:rsidR="00E7464C" w:rsidRPr="00E7464C" w:rsidRDefault="00E7464C" w:rsidP="00E7464C">
      <w:pPr>
        <w:ind w:firstLine="540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осуществлять контроль их исполнения, а также информировать об ответственности за неисполнение указанных обязанностей;</w:t>
      </w:r>
    </w:p>
    <w:p w:rsidR="00E7464C" w:rsidRPr="00E7464C" w:rsidRDefault="00E7464C" w:rsidP="00E7464C">
      <w:pPr>
        <w:ind w:firstLine="540"/>
        <w:jc w:val="both"/>
      </w:pPr>
      <w:r w:rsidRPr="00E7464C">
        <w:rPr>
          <w:rFonts w:eastAsia="Lucida Sans Unicode"/>
          <w:color w:val="000000"/>
          <w:lang w:eastAsia="en-US" w:bidi="en-US"/>
        </w:rPr>
        <w:t>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>2.8. В целях организации и обеспечения постановки граждан на воинский учет:</w:t>
      </w:r>
    </w:p>
    <w:p w:rsidR="00E7464C" w:rsidRPr="00E7464C" w:rsidRDefault="00E7464C" w:rsidP="00E7464C">
      <w:pPr>
        <w:ind w:firstLine="540"/>
        <w:jc w:val="both"/>
      </w:pPr>
      <w:r w:rsidRPr="00E7464C"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E7464C" w:rsidRPr="00E7464C" w:rsidRDefault="00E7464C" w:rsidP="00E7464C">
      <w:pPr>
        <w:ind w:firstLine="540"/>
        <w:jc w:val="both"/>
      </w:pPr>
      <w:r w:rsidRPr="00E7464C">
        <w:t xml:space="preserve"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</w:t>
      </w:r>
      <w:r w:rsidRPr="00E7464C"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E7464C" w:rsidRPr="00E7464C" w:rsidRDefault="00E7464C" w:rsidP="00E7464C">
      <w:pPr>
        <w:ind w:firstLine="540"/>
        <w:jc w:val="both"/>
      </w:pPr>
      <w:proofErr w:type="gramStart"/>
      <w:r w:rsidRPr="00E7464C"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E7464C">
        <w:t xml:space="preserve">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 xml:space="preserve"> г) в случае отсутствия у граждан при постановке их на воинский учет документов воинского учета по причине их утраты направлять данных граждан в военный комиссариат для их оформления;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proofErr w:type="spellStart"/>
      <w:r w:rsidRPr="00E7464C">
        <w:rPr>
          <w:rFonts w:eastAsia="Arial"/>
          <w:lang w:eastAsia="ar-SA"/>
        </w:rPr>
        <w:t>д</w:t>
      </w:r>
      <w:proofErr w:type="spellEnd"/>
      <w:r w:rsidRPr="00E7464C">
        <w:rPr>
          <w:rFonts w:eastAsia="Arial"/>
          <w:lang w:eastAsia="ar-SA"/>
        </w:rPr>
        <w:t>) при постановке граждан на первичный воинский учет по месту пребывания, в том числе не подтвержденному регистрационным учетом, направлять их для постановки на воинский учет в военный комиссариат.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>2.9. В целях организации и обеспечения снятия граждан с воинского учета: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 xml:space="preserve">Оповещать офицеров запаса и призывников о необходимости личной явки в соответствующий военный комиссариат для снятия с воинского учета. 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У военнообязанных, убывающих за пределы муниципального образования, изымать мобилизационные предписания в соответствии с решением военного комиссара, о чем делать соответствующую отметку в военных билетах (временных удостоверениях, выданных взамен военных билетов)</w:t>
      </w:r>
      <w:r w:rsidRPr="00E7464C">
        <w:t xml:space="preserve"> </w:t>
      </w:r>
      <w:r w:rsidRPr="00E7464C">
        <w:rPr>
          <w:rFonts w:eastAsia="Arial"/>
          <w:lang w:eastAsia="ar-SA"/>
        </w:rPr>
        <w:t xml:space="preserve">или справках взамен военных билетов. 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 xml:space="preserve">В случае необходимости уточнения военно-учетных данных военнообязанных их оповещать о необходимости личной явки в военный комиссариат. 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При приеме от граждан документов воинского учета и паспортов выдавать расписки;</w:t>
      </w:r>
    </w:p>
    <w:p w:rsidR="00E7464C" w:rsidRPr="00E7464C" w:rsidRDefault="00E7464C" w:rsidP="00E7464C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б) производить в документах первичного воинского учета, а также в домовых книгах соответствующие отметки о снятии с воинского учета;</w:t>
      </w:r>
    </w:p>
    <w:p w:rsidR="00E7464C" w:rsidRPr="00E7464C" w:rsidRDefault="00E7464C" w:rsidP="00E7464C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в)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7464C" w:rsidRPr="00E7464C" w:rsidRDefault="00E7464C" w:rsidP="00E7464C">
      <w:pPr>
        <w:tabs>
          <w:tab w:val="left" w:pos="709"/>
          <w:tab w:val="left" w:pos="993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E7464C" w:rsidRPr="00E7464C" w:rsidRDefault="00E7464C" w:rsidP="00E7464C">
      <w:pPr>
        <w:tabs>
          <w:tab w:val="left" w:pos="700"/>
        </w:tabs>
        <w:suppressAutoHyphens/>
        <w:autoSpaceDE w:val="0"/>
        <w:jc w:val="both"/>
        <w:rPr>
          <w:rFonts w:eastAsia="Arial"/>
          <w:lang w:eastAsia="ar-SA"/>
        </w:rPr>
      </w:pPr>
      <w:r w:rsidRPr="00E7464C">
        <w:rPr>
          <w:rFonts w:eastAsia="Arial"/>
          <w:lang w:eastAsia="ar-SA"/>
        </w:rPr>
        <w:tab/>
        <w:t xml:space="preserve">2.10. Ежегодно представлять в военный комиссариат до 1 февраля отчет о результатах осуществления первичного воинского учета в предшествующем году. </w:t>
      </w:r>
    </w:p>
    <w:p w:rsidR="00E7464C" w:rsidRPr="00E7464C" w:rsidRDefault="00E7464C" w:rsidP="00E7464C">
      <w:pPr>
        <w:widowControl w:val="0"/>
        <w:tabs>
          <w:tab w:val="left" w:pos="713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2.11. Ежегодно представлять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E7464C" w:rsidRPr="00E7464C" w:rsidRDefault="00E7464C" w:rsidP="00E7464C">
      <w:pPr>
        <w:widowControl w:val="0"/>
        <w:tabs>
          <w:tab w:val="left" w:pos="713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2.12. Вести делопроизводство по вопросам воинского учета.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 xml:space="preserve">2.13. Проводить подготовку материалов к совещанию при главе поселения по вопросам первичного воинского учета, касающимся его компетенции, участвовать на </w:t>
      </w:r>
      <w:r w:rsidRPr="00E7464C">
        <w:rPr>
          <w:rFonts w:eastAsia="Lucida Sans Unicode"/>
          <w:color w:val="000000"/>
          <w:lang w:eastAsia="en-US" w:bidi="en-US"/>
        </w:rPr>
        <w:lastRenderedPageBreak/>
        <w:t>совещаниях в администрации поселения.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 xml:space="preserve">2.14. Вести подготовку проектов постановлений, распоряжений по вопросам первичного воинского учета, касающихся его компетенции и предоставлять на утверждение главе поселения. 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2.15. Вести подготовку документов к последующему хранению и использованию.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 xml:space="preserve">    </w:t>
      </w:r>
      <w:r w:rsidRPr="00E7464C">
        <w:rPr>
          <w:rFonts w:eastAsia="Lucida Sans Unicode"/>
          <w:b/>
          <w:color w:val="000000"/>
          <w:lang w:val="en-US" w:eastAsia="en-US" w:bidi="en-US"/>
        </w:rPr>
        <w:t>III</w:t>
      </w:r>
      <w:r w:rsidRPr="00E7464C">
        <w:rPr>
          <w:rFonts w:eastAsia="Lucida Sans Unicode"/>
          <w:b/>
          <w:color w:val="000000"/>
          <w:lang w:eastAsia="en-US" w:bidi="en-US"/>
        </w:rPr>
        <w:t>. Права</w:t>
      </w: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b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3.1. Работник по первичному воинскому учету администрации поселения имеет право знакомиться с документами, определяющими его права и обязанности по занимаемой должности, критериями оценки качества работы и условиями продвижения по службе, а также организационно-технические условия, необходимые для исполнения должностных обязанностей.</w:t>
      </w:r>
    </w:p>
    <w:p w:rsidR="00E7464C" w:rsidRPr="00E7464C" w:rsidRDefault="00E7464C" w:rsidP="00E7464C">
      <w:pPr>
        <w:widowControl w:val="0"/>
        <w:tabs>
          <w:tab w:val="left" w:pos="709"/>
          <w:tab w:val="left" w:pos="763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3.2. Получать в установленном порядке информацию и материалы, необходимые для исполнения должностных обязанностей.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3.3. Посещать в установленном порядке для исполнения должностных обязанностей граждан по их месту жительства (пребывания), предприятия, учреждения и организации, независимо от форм собственности.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jc w:val="both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ab/>
        <w:t>3.4.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:rsidR="00E7464C" w:rsidRPr="00E7464C" w:rsidRDefault="00E7464C" w:rsidP="00E7464C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b/>
          <w:color w:val="000000"/>
          <w:lang w:eastAsia="en-US" w:bidi="en-US"/>
        </w:rPr>
        <w:t xml:space="preserve">    </w:t>
      </w:r>
    </w:p>
    <w:p w:rsidR="00E7464C" w:rsidRPr="00E7464C" w:rsidRDefault="00E7464C" w:rsidP="00E7464C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Lucida Sans Unicode"/>
          <w:b/>
          <w:color w:val="000000"/>
          <w:lang w:eastAsia="en-US" w:bidi="en-US"/>
        </w:rPr>
      </w:pPr>
      <w:r w:rsidRPr="00E7464C">
        <w:rPr>
          <w:rFonts w:eastAsia="Lucida Sans Unicode"/>
          <w:b/>
          <w:color w:val="000000"/>
          <w:lang w:val="en-US" w:eastAsia="en-US" w:bidi="en-US"/>
        </w:rPr>
        <w:t>IV</w:t>
      </w:r>
      <w:r w:rsidRPr="00E7464C">
        <w:rPr>
          <w:rFonts w:eastAsia="Lucida Sans Unicode"/>
          <w:b/>
          <w:color w:val="000000"/>
          <w:lang w:eastAsia="en-US" w:bidi="en-US"/>
        </w:rPr>
        <w:t>. Ответственность</w:t>
      </w:r>
    </w:p>
    <w:p w:rsidR="00E7464C" w:rsidRPr="00E7464C" w:rsidRDefault="00E7464C" w:rsidP="00E7464C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Lucida Sans Unicode"/>
          <w:b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overflowPunct w:val="0"/>
        <w:autoSpaceDE w:val="0"/>
        <w:ind w:firstLine="709"/>
        <w:jc w:val="both"/>
        <w:textAlignment w:val="baseline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4.1. Работник по первичному воинскому учету администрации поселения несёт ответственность в соответствии с действующим законодательством: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- за невыполнение обязанностей, предусмотренных должностной инструкцией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 xml:space="preserve">,; </w:t>
      </w:r>
      <w:proofErr w:type="gramEnd"/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- за невыполнение распоряжений, указаний главы поселения;</w:t>
      </w:r>
    </w:p>
    <w:p w:rsidR="00E7464C" w:rsidRPr="00E7464C" w:rsidRDefault="00E7464C" w:rsidP="00E7464C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- за разглашение информации, предназначенной для служебного пользования;</w:t>
      </w:r>
    </w:p>
    <w:p w:rsidR="00E7464C" w:rsidRPr="00E7464C" w:rsidRDefault="00E7464C" w:rsidP="00E7464C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- за качество, достоверность оформленных документов, сведений и информации.</w:t>
      </w:r>
    </w:p>
    <w:p w:rsidR="00E7464C" w:rsidRPr="00E7464C" w:rsidRDefault="00E7464C" w:rsidP="00E7464C">
      <w:pPr>
        <w:widowControl w:val="0"/>
        <w:suppressAutoHyphens/>
        <w:jc w:val="both"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Pr>
        <w:widowControl w:val="0"/>
        <w:suppressAutoHyphens/>
        <w:rPr>
          <w:rFonts w:eastAsia="Lucida Sans Unicode"/>
          <w:color w:val="000000"/>
          <w:lang w:eastAsia="en-US" w:bidi="en-US"/>
        </w:rPr>
      </w:pPr>
      <w:r w:rsidRPr="00E7464C">
        <w:rPr>
          <w:rFonts w:eastAsia="Lucida Sans Unicode"/>
          <w:color w:val="000000"/>
          <w:lang w:eastAsia="en-US" w:bidi="en-US"/>
        </w:rPr>
        <w:t>С должностными обязанностями ознакомле</w:t>
      </w:r>
      <w:proofErr w:type="gramStart"/>
      <w:r w:rsidRPr="00E7464C">
        <w:rPr>
          <w:rFonts w:eastAsia="Lucida Sans Unicode"/>
          <w:color w:val="000000"/>
          <w:lang w:eastAsia="en-US" w:bidi="en-US"/>
        </w:rPr>
        <w:t>н(</w:t>
      </w:r>
      <w:proofErr w:type="gramEnd"/>
      <w:r w:rsidRPr="00E7464C">
        <w:rPr>
          <w:rFonts w:eastAsia="Lucida Sans Unicode"/>
          <w:color w:val="000000"/>
          <w:lang w:eastAsia="en-US" w:bidi="en-US"/>
        </w:rPr>
        <w:t>а) ___________________________________</w:t>
      </w:r>
    </w:p>
    <w:p w:rsidR="00E7464C" w:rsidRPr="00E7464C" w:rsidRDefault="00E7464C" w:rsidP="00E7464C">
      <w:pPr>
        <w:widowControl w:val="0"/>
        <w:suppressAutoHyphens/>
        <w:jc w:val="center"/>
        <w:rPr>
          <w:rFonts w:eastAsia="Lucida Sans Unicode"/>
          <w:color w:val="000000"/>
          <w:lang w:eastAsia="en-US" w:bidi="en-US"/>
        </w:rPr>
      </w:pPr>
    </w:p>
    <w:p w:rsidR="00E7464C" w:rsidRPr="00E7464C" w:rsidRDefault="00E7464C" w:rsidP="00E7464C">
      <w:proofErr w:type="gramStart"/>
      <w:r w:rsidRPr="00E7464C">
        <w:rPr>
          <w:rFonts w:eastAsia="Lucida Sans Unicode"/>
          <w:color w:val="000000"/>
          <w:lang w:val="en-US" w:eastAsia="en-US" w:bidi="en-US"/>
        </w:rPr>
        <w:t>«____»</w:t>
      </w:r>
      <w:r w:rsidRPr="00E7464C">
        <w:rPr>
          <w:rFonts w:eastAsia="Lucida Sans Unicode"/>
          <w:color w:val="000000"/>
          <w:lang w:eastAsia="en-US" w:bidi="en-US"/>
        </w:rPr>
        <w:t xml:space="preserve"> </w:t>
      </w:r>
      <w:r w:rsidRPr="00E7464C">
        <w:rPr>
          <w:rFonts w:eastAsia="Lucida Sans Unicode"/>
          <w:color w:val="000000"/>
          <w:lang w:val="en-US" w:eastAsia="en-US" w:bidi="en-US"/>
        </w:rPr>
        <w:t>______________</w:t>
      </w:r>
      <w:r w:rsidRPr="00E7464C">
        <w:rPr>
          <w:rFonts w:eastAsia="Lucida Sans Unicode"/>
          <w:color w:val="000000"/>
          <w:lang w:eastAsia="en-US" w:bidi="en-US"/>
        </w:rPr>
        <w:t xml:space="preserve"> </w:t>
      </w:r>
      <w:r w:rsidRPr="00E7464C">
        <w:rPr>
          <w:rFonts w:eastAsia="Lucida Sans Unicode"/>
          <w:color w:val="000000"/>
          <w:lang w:val="en-US" w:eastAsia="en-US" w:bidi="en-US"/>
        </w:rPr>
        <w:t>20</w:t>
      </w:r>
      <w:r w:rsidRPr="00E7464C">
        <w:rPr>
          <w:rFonts w:eastAsia="Lucida Sans Unicode"/>
          <w:color w:val="000000"/>
          <w:lang w:eastAsia="en-US" w:bidi="en-US"/>
        </w:rPr>
        <w:t xml:space="preserve">22 </w:t>
      </w:r>
      <w:r w:rsidRPr="00E7464C">
        <w:rPr>
          <w:rFonts w:eastAsia="Lucida Sans Unicode"/>
          <w:color w:val="000000"/>
          <w:lang w:val="en-US" w:eastAsia="en-US" w:bidi="en-US"/>
        </w:rPr>
        <w:t>г.</w:t>
      </w:r>
      <w:proofErr w:type="gramEnd"/>
      <w:r w:rsidRPr="00E7464C">
        <w:rPr>
          <w:rFonts w:eastAsia="Lucida Sans Unicode"/>
          <w:color w:val="000000"/>
          <w:lang w:val="en-US" w:eastAsia="en-US" w:bidi="en-US"/>
        </w:rPr>
        <w:tab/>
      </w:r>
    </w:p>
    <w:sectPr w:rsidR="00E7464C" w:rsidRPr="00E7464C" w:rsidSect="00442B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4C"/>
    <w:rsid w:val="0004475C"/>
    <w:rsid w:val="001947CC"/>
    <w:rsid w:val="001C3D7A"/>
    <w:rsid w:val="002F75CB"/>
    <w:rsid w:val="00442BB1"/>
    <w:rsid w:val="005144DC"/>
    <w:rsid w:val="006B5166"/>
    <w:rsid w:val="007418A0"/>
    <w:rsid w:val="007C351D"/>
    <w:rsid w:val="007D4C50"/>
    <w:rsid w:val="00914707"/>
    <w:rsid w:val="009217A7"/>
    <w:rsid w:val="00CD7185"/>
    <w:rsid w:val="00CF2113"/>
    <w:rsid w:val="00E524F1"/>
    <w:rsid w:val="00E7464C"/>
    <w:rsid w:val="00EF1802"/>
    <w:rsid w:val="00F6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4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7464C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D4C50"/>
    <w:rPr>
      <w:sz w:val="28"/>
    </w:rPr>
  </w:style>
  <w:style w:type="character" w:customStyle="1" w:styleId="a6">
    <w:name w:val="Основной текст Знак"/>
    <w:basedOn w:val="a0"/>
    <w:link w:val="a5"/>
    <w:rsid w:val="007D4C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2022-06-01T09:02:00Z</cp:lastPrinted>
  <dcterms:created xsi:type="dcterms:W3CDTF">2022-07-07T09:39:00Z</dcterms:created>
  <dcterms:modified xsi:type="dcterms:W3CDTF">2022-07-07T09:39:00Z</dcterms:modified>
</cp:coreProperties>
</file>